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5555" w14:textId="67CA121E" w:rsidR="00AA38FE" w:rsidRPr="00BC2ACE" w:rsidRDefault="00AA38FE" w:rsidP="00BC2ACE">
      <w:pPr>
        <w:widowControl w:val="0"/>
        <w:suppressAutoHyphens/>
        <w:spacing w:line="360" w:lineRule="auto"/>
        <w:ind w:left="426"/>
        <w:jc w:val="right"/>
        <w:rPr>
          <w:rFonts w:ascii="Arial" w:hAnsi="Arial"/>
          <w:bCs/>
          <w:i/>
          <w:iCs/>
          <w:sz w:val="20"/>
          <w:szCs w:val="20"/>
        </w:rPr>
      </w:pPr>
      <w:bookmarkStart w:id="0" w:name="_GoBack"/>
      <w:bookmarkEnd w:id="0"/>
      <w:r w:rsidRPr="00BC2ACE">
        <w:rPr>
          <w:rFonts w:ascii="Arial" w:hAnsi="Arial"/>
          <w:bCs/>
          <w:i/>
          <w:iCs/>
          <w:sz w:val="20"/>
          <w:szCs w:val="20"/>
        </w:rPr>
        <w:t xml:space="preserve">Zał. 4 do zarządzenia nr </w:t>
      </w:r>
      <w:r w:rsidR="003124B7">
        <w:rPr>
          <w:rFonts w:ascii="Arial" w:hAnsi="Arial"/>
          <w:bCs/>
          <w:i/>
          <w:iCs/>
          <w:sz w:val="20"/>
          <w:szCs w:val="20"/>
        </w:rPr>
        <w:t>38</w:t>
      </w:r>
      <w:r w:rsidR="0007227B">
        <w:rPr>
          <w:rFonts w:ascii="Arial" w:hAnsi="Arial"/>
          <w:bCs/>
          <w:i/>
          <w:iCs/>
          <w:sz w:val="20"/>
          <w:szCs w:val="20"/>
        </w:rPr>
        <w:t>/</w:t>
      </w:r>
      <w:r w:rsidRPr="00BC2ACE">
        <w:rPr>
          <w:rFonts w:ascii="Arial" w:hAnsi="Arial"/>
          <w:bCs/>
          <w:i/>
          <w:iCs/>
          <w:sz w:val="20"/>
          <w:szCs w:val="20"/>
        </w:rPr>
        <w:t xml:space="preserve">2020 r </w:t>
      </w:r>
      <w:r w:rsidR="003D4EB8" w:rsidRPr="00BC2ACE">
        <w:rPr>
          <w:rFonts w:ascii="Arial" w:hAnsi="Arial"/>
          <w:bCs/>
          <w:i/>
          <w:iCs/>
          <w:sz w:val="20"/>
          <w:szCs w:val="20"/>
        </w:rPr>
        <w:t xml:space="preserve">z dnia </w:t>
      </w:r>
      <w:r w:rsidR="003D4EB8">
        <w:rPr>
          <w:rFonts w:ascii="Arial" w:hAnsi="Arial"/>
          <w:bCs/>
          <w:i/>
          <w:iCs/>
          <w:sz w:val="20"/>
          <w:szCs w:val="20"/>
        </w:rPr>
        <w:t>08.06.2020 r.</w:t>
      </w:r>
    </w:p>
    <w:p w14:paraId="54F67B3F" w14:textId="0439AB61" w:rsidR="00AA38FE" w:rsidRPr="00BC2ACE" w:rsidRDefault="00AA38FE" w:rsidP="00BC2ACE">
      <w:pPr>
        <w:spacing w:line="280" w:lineRule="exact"/>
        <w:ind w:left="3544"/>
        <w:jc w:val="right"/>
        <w:rPr>
          <w:rFonts w:ascii="Arial" w:hAnsi="Arial"/>
          <w:bCs/>
          <w:i/>
          <w:iCs/>
          <w:sz w:val="20"/>
          <w:szCs w:val="20"/>
        </w:rPr>
      </w:pPr>
      <w:r w:rsidRPr="00BC2ACE">
        <w:rPr>
          <w:rFonts w:ascii="Arial" w:hAnsi="Arial"/>
          <w:bCs/>
          <w:i/>
          <w:iCs/>
          <w:sz w:val="20"/>
          <w:szCs w:val="20"/>
        </w:rPr>
        <w:t>Nadleśniczego Nadleśnictwa Daleszyce</w:t>
      </w:r>
    </w:p>
    <w:p w14:paraId="0EE30ABD" w14:textId="77777777" w:rsidR="00AA38FE" w:rsidRDefault="00AA38FE" w:rsidP="00AA38FE">
      <w:pPr>
        <w:spacing w:line="280" w:lineRule="exact"/>
        <w:jc w:val="right"/>
        <w:rPr>
          <w:rFonts w:ascii="Arial" w:hAnsi="Arial"/>
          <w:bCs/>
        </w:rPr>
      </w:pPr>
    </w:p>
    <w:p w14:paraId="42C9AE86" w14:textId="0C457B67" w:rsidR="00AA38FE" w:rsidRPr="00AA38FE" w:rsidRDefault="00AA38FE" w:rsidP="00AA38FE">
      <w:pPr>
        <w:pStyle w:val="Nagwek1"/>
        <w:spacing w:before="0" w:after="0"/>
        <w:ind w:right="-30"/>
        <w:jc w:val="center"/>
        <w:rPr>
          <w:sz w:val="24"/>
          <w:szCs w:val="24"/>
        </w:rPr>
      </w:pPr>
      <w:r w:rsidRPr="00AA38FE">
        <w:rPr>
          <w:sz w:val="24"/>
          <w:szCs w:val="24"/>
        </w:rPr>
        <w:t xml:space="preserve">REGULAMIN </w:t>
      </w:r>
      <w:r w:rsidR="00EB6C55">
        <w:rPr>
          <w:sz w:val="24"/>
          <w:szCs w:val="24"/>
        </w:rPr>
        <w:t xml:space="preserve">SZLAKU PIESZEGO: </w:t>
      </w:r>
      <w:r w:rsidRPr="00AA38FE">
        <w:rPr>
          <w:sz w:val="24"/>
          <w:szCs w:val="24"/>
        </w:rPr>
        <w:t>ŚCIEŻKI PRZYRODNICZO-HISTORYCZNEJ IM. WYBRANIECKICH</w:t>
      </w:r>
    </w:p>
    <w:p w14:paraId="1F1595C1" w14:textId="5071164D" w:rsidR="006C2F0C" w:rsidRDefault="006C2F0C" w:rsidP="00AA38FE">
      <w:pPr>
        <w:spacing w:line="276" w:lineRule="auto"/>
        <w:ind w:left="720" w:right="-30"/>
        <w:jc w:val="both"/>
        <w:rPr>
          <w:rFonts w:ascii="Arial" w:hAnsi="Arial" w:cs="Arial"/>
          <w:b/>
          <w:bCs/>
        </w:rPr>
      </w:pPr>
    </w:p>
    <w:p w14:paraId="2CD38730" w14:textId="04639468" w:rsidR="00EB6C55" w:rsidRDefault="004908C6" w:rsidP="00BC2ACE">
      <w:pPr>
        <w:spacing w:line="276" w:lineRule="auto"/>
        <w:ind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6C55">
        <w:rPr>
          <w:rFonts w:ascii="Arial" w:hAnsi="Arial" w:cs="Arial"/>
        </w:rPr>
        <w:t>Ścieżka Przyrodniczo-Historyczna im. Wybranieckich</w:t>
      </w:r>
      <w:r w:rsidR="00EB6C55" w:rsidRPr="00411426">
        <w:rPr>
          <w:rFonts w:ascii="Arial" w:hAnsi="Arial" w:cs="Arial"/>
        </w:rPr>
        <w:t xml:space="preserve"> Nadleśnictwa Daleszyce </w:t>
      </w:r>
      <w:r w:rsidR="00EB6C55">
        <w:rPr>
          <w:rFonts w:ascii="Arial" w:hAnsi="Arial" w:cs="Arial"/>
        </w:rPr>
        <w:t xml:space="preserve">podzielona jest na dwie pętle, </w:t>
      </w:r>
      <w:r w:rsidR="004B4FE0">
        <w:rPr>
          <w:rFonts w:ascii="Arial" w:hAnsi="Arial" w:cs="Arial"/>
        </w:rPr>
        <w:t xml:space="preserve">na których zlokalizowane są strzałki kierunkowe oraz tablice tematyczne </w:t>
      </w:r>
      <w:r w:rsidR="00EB6C55">
        <w:rPr>
          <w:rFonts w:ascii="Arial" w:hAnsi="Arial" w:cs="Arial"/>
        </w:rPr>
        <w:t>obejmujące cykle zagadnień historycznych i przyrodniczych. Ścieżka częściowo p</w:t>
      </w:r>
      <w:r w:rsidR="00EB6C55" w:rsidRPr="00002477">
        <w:rPr>
          <w:rFonts w:ascii="Arial" w:hAnsi="Arial" w:cs="Arial"/>
        </w:rPr>
        <w:t>rzebiega przez rezerwat przyrody „</w:t>
      </w:r>
      <w:r w:rsidR="00EB6C55">
        <w:rPr>
          <w:rFonts w:ascii="Arial" w:hAnsi="Arial" w:cs="Arial"/>
        </w:rPr>
        <w:t>Cisów im. prof. Zygmunta Czubińskiego</w:t>
      </w:r>
      <w:r w:rsidR="00EB6C55" w:rsidRPr="00002477">
        <w:rPr>
          <w:rFonts w:ascii="Arial" w:hAnsi="Arial" w:cs="Arial"/>
        </w:rPr>
        <w:t>”,  w którym całość przyrody ożywionej i nieożywionej jest chroniona. Biorąc to pod uwagę niniejszy regulamin określa zasady korzystania ze szlaku w</w:t>
      </w:r>
      <w:r w:rsidR="00F8635A">
        <w:rPr>
          <w:rFonts w:ascii="Arial" w:hAnsi="Arial" w:cs="Arial"/>
        </w:rPr>
        <w:t> </w:t>
      </w:r>
      <w:r w:rsidR="00EB6C55" w:rsidRPr="00002477">
        <w:rPr>
          <w:rFonts w:ascii="Arial" w:hAnsi="Arial" w:cs="Arial"/>
        </w:rPr>
        <w:t>oparciu o wybrane przepisy ustawy z dnia 16 kwietnia 2004 r. o ochronie przyrody określające zasady zachowania się zwiedzających w</w:t>
      </w:r>
      <w:r w:rsidR="003644E9">
        <w:rPr>
          <w:rFonts w:ascii="Arial" w:hAnsi="Arial" w:cs="Arial"/>
        </w:rPr>
        <w:t> </w:t>
      </w:r>
      <w:r w:rsidR="00EB6C55" w:rsidRPr="00002477">
        <w:rPr>
          <w:rFonts w:ascii="Arial" w:hAnsi="Arial" w:cs="Arial"/>
        </w:rPr>
        <w:t>rezerwacie przyrody.</w:t>
      </w:r>
    </w:p>
    <w:p w14:paraId="49F5F59C" w14:textId="77777777" w:rsidR="00EB6C55" w:rsidRDefault="00EB6C55" w:rsidP="00BC2ACE">
      <w:pPr>
        <w:spacing w:line="276" w:lineRule="auto"/>
        <w:ind w:left="720" w:right="-30"/>
        <w:jc w:val="both"/>
        <w:rPr>
          <w:rFonts w:ascii="Arial" w:hAnsi="Arial" w:cs="Arial"/>
          <w:sz w:val="16"/>
          <w:szCs w:val="16"/>
        </w:rPr>
      </w:pPr>
    </w:p>
    <w:p w14:paraId="7BDC2BD9" w14:textId="77777777" w:rsidR="00EB6C55" w:rsidRDefault="00EB6C55" w:rsidP="00BC2ACE">
      <w:pPr>
        <w:spacing w:line="276" w:lineRule="auto"/>
        <w:ind w:left="720" w:right="-30"/>
        <w:jc w:val="both"/>
        <w:rPr>
          <w:rFonts w:ascii="Arial" w:hAnsi="Arial" w:cs="Arial"/>
          <w:sz w:val="16"/>
          <w:szCs w:val="16"/>
        </w:rPr>
      </w:pPr>
    </w:p>
    <w:p w14:paraId="488B1D4A" w14:textId="2E5BA690" w:rsidR="00EB6C55" w:rsidRPr="005111B4" w:rsidRDefault="00EB6C55" w:rsidP="00BC2ACE">
      <w:pPr>
        <w:pStyle w:val="Akapitzlist"/>
        <w:numPr>
          <w:ilvl w:val="2"/>
          <w:numId w:val="3"/>
        </w:numPr>
        <w:tabs>
          <w:tab w:val="clear" w:pos="1800"/>
        </w:tabs>
        <w:spacing w:line="276" w:lineRule="auto"/>
        <w:ind w:left="709" w:right="-30" w:hanging="283"/>
        <w:jc w:val="both"/>
        <w:rPr>
          <w:rFonts w:ascii="Arial" w:hAnsi="Arial" w:cs="Arial"/>
        </w:rPr>
      </w:pPr>
      <w:r w:rsidRPr="005111B4">
        <w:rPr>
          <w:rFonts w:ascii="Arial" w:hAnsi="Arial" w:cs="Arial"/>
        </w:rPr>
        <w:t xml:space="preserve">Ścieżka Przyrodniczo-Historyczna im. Wybranieckich Nadleśnictwa Daleszyce </w:t>
      </w:r>
      <w:r w:rsidR="005111B4" w:rsidRPr="005111B4">
        <w:rPr>
          <w:rFonts w:ascii="Arial" w:hAnsi="Arial" w:cs="Arial"/>
        </w:rPr>
        <w:t>przeznaczon</w:t>
      </w:r>
      <w:r w:rsidR="004908C6">
        <w:rPr>
          <w:rFonts w:ascii="Arial" w:hAnsi="Arial" w:cs="Arial"/>
        </w:rPr>
        <w:t>a</w:t>
      </w:r>
      <w:r w:rsidR="005111B4" w:rsidRPr="005111B4">
        <w:rPr>
          <w:rFonts w:ascii="Arial" w:hAnsi="Arial" w:cs="Arial"/>
        </w:rPr>
        <w:t xml:space="preserve"> jest dla użytkowników pieszych w celach turystycznych, rekreacyjnych</w:t>
      </w:r>
      <w:r w:rsidR="004908C6">
        <w:rPr>
          <w:rFonts w:ascii="Arial" w:hAnsi="Arial" w:cs="Arial"/>
        </w:rPr>
        <w:t xml:space="preserve"> i</w:t>
      </w:r>
      <w:r w:rsidR="005111B4" w:rsidRPr="005111B4">
        <w:rPr>
          <w:rFonts w:ascii="Arial" w:hAnsi="Arial" w:cs="Arial"/>
        </w:rPr>
        <w:t xml:space="preserve"> edukacyjnych</w:t>
      </w:r>
      <w:r w:rsidR="004908C6">
        <w:rPr>
          <w:rFonts w:ascii="Arial" w:hAnsi="Arial" w:cs="Arial"/>
        </w:rPr>
        <w:t xml:space="preserve">. </w:t>
      </w:r>
    </w:p>
    <w:p w14:paraId="2BF4CC73" w14:textId="69543031" w:rsidR="005111B4" w:rsidRPr="004908C6" w:rsidRDefault="005111B4" w:rsidP="00BC2ACE">
      <w:pPr>
        <w:spacing w:line="276" w:lineRule="auto"/>
        <w:ind w:left="720" w:right="-30" w:hanging="1429"/>
        <w:jc w:val="both"/>
        <w:rPr>
          <w:rFonts w:ascii="Arial" w:hAnsi="Arial" w:cs="Arial"/>
          <w:sz w:val="16"/>
          <w:szCs w:val="16"/>
        </w:rPr>
      </w:pPr>
    </w:p>
    <w:p w14:paraId="78007D2B" w14:textId="30FADA3B" w:rsidR="004908C6" w:rsidRDefault="005111B4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09" w:right="-30" w:hanging="338"/>
        <w:jc w:val="both"/>
        <w:rPr>
          <w:rFonts w:ascii="Arial" w:hAnsi="Arial" w:cs="Arial"/>
        </w:rPr>
      </w:pPr>
      <w:r w:rsidRPr="005111B4">
        <w:rPr>
          <w:rFonts w:ascii="Arial" w:hAnsi="Arial" w:cs="Arial"/>
        </w:rPr>
        <w:t>Korzystanie ze szlaku przyrodniczego jest jednoznaczne z zapoznaniem i</w:t>
      </w:r>
      <w:r w:rsidR="00F8635A">
        <w:rPr>
          <w:rFonts w:ascii="Arial" w:hAnsi="Arial" w:cs="Arial"/>
        </w:rPr>
        <w:t> </w:t>
      </w:r>
      <w:r w:rsidRPr="005111B4">
        <w:rPr>
          <w:rFonts w:ascii="Arial" w:hAnsi="Arial" w:cs="Arial"/>
        </w:rPr>
        <w:t>zaakceptowaniem niniejszego regulaminu</w:t>
      </w:r>
    </w:p>
    <w:p w14:paraId="45CEE4F0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3D014A69" w14:textId="77777777" w:rsidR="004908C6" w:rsidRDefault="005111B4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Wejście na teren rezerwatu jest bezpłatne.</w:t>
      </w:r>
    </w:p>
    <w:p w14:paraId="75907E6D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2F7F9BC1" w14:textId="77777777" w:rsidR="004908C6" w:rsidRDefault="005111B4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Zwiedzanie może odbywać się bez przewodnika.</w:t>
      </w:r>
    </w:p>
    <w:p w14:paraId="4D87007F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38D0592F" w14:textId="0371773A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Organizatorem turystyki pieszej na terenie Nadleśnictwa Daleszyce nie są Lasy Państwowe. Za ewentualne wypadki na szlaku pieszym odpowiada organizator. Uczestnicy biorą udział w rajdzie na własny koszt i własną odpowiedzialność.</w:t>
      </w:r>
    </w:p>
    <w:p w14:paraId="2BFA4395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04858B1B" w14:textId="77777777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Organizowanie imprez o charakterze wyczynowym lub masowym mogą być organizowane wyłącznie poza terenem rezerwatu. Wymaga to uprzedniego uzyskania zgody nadleśniczego Nadleśnictwa Daleszyce oraz spełnienia pozostałych warunków przewidzianych przepisami prawa powszechnie obowiązującymi w tym zakresie.</w:t>
      </w:r>
    </w:p>
    <w:p w14:paraId="12362CAE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669BC5B6" w14:textId="4A8C8152" w:rsidR="004908C6" w:rsidRP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Uprawianie turystyki pieszej dopuszcza się jedynie na wyznaczonych i oznakowanych drogach, trasach i na terenach ku temu przeznaczonych</w:t>
      </w:r>
      <w:r w:rsidR="004908C6" w:rsidRPr="004908C6">
        <w:rPr>
          <w:rFonts w:ascii="Arial" w:hAnsi="Arial" w:cs="Arial"/>
        </w:rPr>
        <w:t>, z</w:t>
      </w:r>
      <w:r w:rsidR="00F8635A">
        <w:rPr>
          <w:rFonts w:ascii="Arial" w:hAnsi="Arial" w:cs="Arial"/>
        </w:rPr>
        <w:t> </w:t>
      </w:r>
      <w:r w:rsidR="004908C6" w:rsidRPr="004908C6">
        <w:rPr>
          <w:rFonts w:ascii="Arial" w:hAnsi="Arial" w:cs="Arial"/>
        </w:rPr>
        <w:t>wyjątkiem udzielania pomocy innym użytkownikom szlaku.</w:t>
      </w:r>
    </w:p>
    <w:p w14:paraId="3D6FF411" w14:textId="77777777" w:rsidR="004908C6" w:rsidRPr="004B4FE0" w:rsidRDefault="004908C6" w:rsidP="00BC2ACE">
      <w:pPr>
        <w:spacing w:line="276" w:lineRule="auto"/>
        <w:rPr>
          <w:rFonts w:ascii="Arial" w:hAnsi="Arial" w:cs="Arial"/>
          <w:sz w:val="16"/>
          <w:szCs w:val="16"/>
        </w:rPr>
      </w:pPr>
    </w:p>
    <w:p w14:paraId="5179FE82" w14:textId="77777777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Szlak pieszy ma charakter terenowy i nie posiada specjalnych przystosowań zwiększających bezpieczeństwo, dlatego też należy zachować na nim szczególną ostrożność. Wzdłuż szlaku mogą rosnąć rośliny trujące. W przypadku ich spożycia należy niezwłocznie skontaktować się z najbliższym lekarzem.</w:t>
      </w:r>
    </w:p>
    <w:p w14:paraId="5025AF38" w14:textId="77777777" w:rsidR="004908C6" w:rsidRPr="004B4FE0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4638207E" w14:textId="77777777" w:rsidR="004908C6" w:rsidRPr="004B4FE0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B4FE0">
        <w:rPr>
          <w:rFonts w:ascii="Arial" w:hAnsi="Arial" w:cs="Arial"/>
        </w:rPr>
        <w:t xml:space="preserve">Każdy użytkownik dorosły korzysta ze szlaku na własną odpowiedzialność, a dzieci – na odpowiedzialność opiekuna. </w:t>
      </w:r>
    </w:p>
    <w:p w14:paraId="72436CB2" w14:textId="77777777" w:rsidR="004908C6" w:rsidRPr="004B4FE0" w:rsidRDefault="004908C6" w:rsidP="00BC2ACE">
      <w:pPr>
        <w:pStyle w:val="Akapitzlist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416C3EBC" w14:textId="77777777" w:rsidR="004908C6" w:rsidRPr="004B4FE0" w:rsidRDefault="005111B4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B4FE0">
        <w:rPr>
          <w:rFonts w:ascii="Arial" w:hAnsi="Arial" w:cs="Arial"/>
        </w:rPr>
        <w:lastRenderedPageBreak/>
        <w:t>Ze względu na bezpieczeństwo zwiedzających i ochronę przyrody poruszanie się po szlaku dozwolone jest wyłącznie od świtu do zmierzchu, podczas sprzyjających warunków atmosferycznych, nie stanowiących zagrożenia dla zdrowia i życia.</w:t>
      </w:r>
    </w:p>
    <w:p w14:paraId="70AF8324" w14:textId="77777777" w:rsidR="004908C6" w:rsidRPr="004B4FE0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01781E94" w14:textId="7983023F" w:rsidR="004908C6" w:rsidRPr="004B4FE0" w:rsidRDefault="005111B4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B4FE0">
        <w:rPr>
          <w:rFonts w:ascii="Arial" w:hAnsi="Arial" w:cs="Arial"/>
        </w:rPr>
        <w:t>Na odcinku biegnącym przez rezerwat nie wolno zbaczać z wyznaczonego szlaku z</w:t>
      </w:r>
      <w:r w:rsidR="00BC2ACE">
        <w:rPr>
          <w:rFonts w:ascii="Arial" w:hAnsi="Arial" w:cs="Arial"/>
        </w:rPr>
        <w:t> </w:t>
      </w:r>
      <w:r w:rsidRPr="004B4FE0">
        <w:rPr>
          <w:rFonts w:ascii="Arial" w:hAnsi="Arial" w:cs="Arial"/>
        </w:rPr>
        <w:t>wyjątkiem udzielania pomocy innym użytkownikom szlaku.</w:t>
      </w:r>
    </w:p>
    <w:p w14:paraId="7839D074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1549E1F7" w14:textId="079442F5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Zarówno poszczególne odcinki szlaku, jak i cały szlak mogą być okresowo zamykane z</w:t>
      </w:r>
      <w:r w:rsidR="00BC2ACE">
        <w:rPr>
          <w:rFonts w:ascii="Arial" w:hAnsi="Arial" w:cs="Arial"/>
        </w:rPr>
        <w:t> </w:t>
      </w:r>
      <w:r w:rsidRPr="004908C6">
        <w:rPr>
          <w:rFonts w:ascii="Arial" w:hAnsi="Arial" w:cs="Arial"/>
        </w:rPr>
        <w:t xml:space="preserve">powodu prowadzenia prac leśnych lub innych ważnych względów, np. pojawienia się groźnych chorób czy dzikich zwierząt. Będą one wówczas oznaczone tablicami </w:t>
      </w:r>
      <w:r w:rsidRPr="00BC2ACE">
        <w:rPr>
          <w:rFonts w:ascii="Arial" w:hAnsi="Arial" w:cs="Arial"/>
          <w:b/>
          <w:bCs/>
        </w:rPr>
        <w:t>ZAKAZ WSTĘPU</w:t>
      </w:r>
      <w:r w:rsidRPr="004908C6">
        <w:rPr>
          <w:rFonts w:ascii="Arial" w:hAnsi="Arial" w:cs="Arial"/>
        </w:rPr>
        <w:t>, czerwoną chorągiewką lub w inny czytelny sposób. Naruszenie tego zakazu związane jest z odpowiedzialnością zakreśloną treścią przepisów prawa.</w:t>
      </w:r>
    </w:p>
    <w:p w14:paraId="4E6E7A6D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0661516E" w14:textId="0A39080E" w:rsidR="004908C6" w:rsidRPr="00BC2ACE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  <w:i/>
          <w:iCs/>
          <w:sz w:val="16"/>
          <w:szCs w:val="16"/>
        </w:rPr>
      </w:pPr>
      <w:r w:rsidRPr="004B4FE0">
        <w:rPr>
          <w:rFonts w:ascii="Arial" w:hAnsi="Arial" w:cs="Arial"/>
        </w:rPr>
        <w:t>Należy pamiętać, że na szlaku pieszym mogą pojawić się przeszkody powstałe w</w:t>
      </w:r>
      <w:r w:rsidR="003644E9">
        <w:rPr>
          <w:rFonts w:ascii="Arial" w:hAnsi="Arial" w:cs="Arial"/>
        </w:rPr>
        <w:t> </w:t>
      </w:r>
      <w:r w:rsidRPr="004B4FE0">
        <w:rPr>
          <w:rFonts w:ascii="Arial" w:hAnsi="Arial" w:cs="Arial"/>
        </w:rPr>
        <w:t xml:space="preserve">sposób naturalny, bez wiedzy administracji leśnej, jak np. złomy, wywroty, konary złamane okiścią, drzewa ścięte przez bobry. </w:t>
      </w:r>
      <w:r w:rsidR="004B4FE0" w:rsidRPr="004B4FE0">
        <w:rPr>
          <w:rFonts w:ascii="Arial" w:hAnsi="Arial" w:cs="Arial"/>
        </w:rPr>
        <w:t xml:space="preserve">Wszelkie zauważone nieprawidłowości, uszkodzenia urządzeń, zagrożenia mające wpływ na bezpieczeństwo uczestników należy zgłaszać do Nadleśnictwa Daleszyce </w:t>
      </w:r>
      <w:r w:rsidR="004B4FE0">
        <w:rPr>
          <w:rFonts w:ascii="Arial" w:hAnsi="Arial" w:cs="Arial"/>
        </w:rPr>
        <w:t xml:space="preserve">pod nr </w:t>
      </w:r>
      <w:r w:rsidR="004B4FE0" w:rsidRPr="004B4FE0">
        <w:rPr>
          <w:rFonts w:ascii="Arial" w:hAnsi="Arial" w:cs="Arial"/>
        </w:rPr>
        <w:t>tel.</w:t>
      </w:r>
      <w:r w:rsidR="004B4FE0">
        <w:rPr>
          <w:rFonts w:ascii="Arial" w:hAnsi="Arial" w:cs="Arial"/>
        </w:rPr>
        <w:t>:</w:t>
      </w:r>
      <w:r w:rsidR="004B4FE0" w:rsidRPr="004B4FE0">
        <w:rPr>
          <w:rFonts w:ascii="Arial" w:hAnsi="Arial" w:cs="Arial"/>
        </w:rPr>
        <w:t xml:space="preserve"> </w:t>
      </w:r>
      <w:r w:rsidR="004B4FE0" w:rsidRPr="00BC2ACE">
        <w:rPr>
          <w:rFonts w:ascii="Arial" w:hAnsi="Arial" w:cs="Arial"/>
          <w:i/>
          <w:iCs/>
        </w:rPr>
        <w:t>41 317 19 68</w:t>
      </w:r>
    </w:p>
    <w:p w14:paraId="1C7CAF62" w14:textId="77777777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Turysta zobowiązany jest do zachowania porządku na terenie lasu, ograniczania porozumiewania się z innymi uczestnikami w sposób hałaśliwy lub posługiwania się urządzeniami, które mogą powodować płoszenie zwierząt.</w:t>
      </w:r>
    </w:p>
    <w:p w14:paraId="76610356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615AFCDD" w14:textId="77777777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 xml:space="preserve">Na terenach leśnych obowiązuje zakaz puszczania zwierząt domowych luzem oraz obowiązek sprzątania po nich. </w:t>
      </w:r>
    </w:p>
    <w:p w14:paraId="7AA38731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69F02FEE" w14:textId="3E6AE81A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851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Za niezastosowanie się do jakiegokolwiek punktu niniejszego regulaminu zostanie nałożona na turystę grzywna w wysokości ustalonej przez administrację leśną, a</w:t>
      </w:r>
      <w:r w:rsidR="003644E9">
        <w:rPr>
          <w:rFonts w:ascii="Arial" w:hAnsi="Arial" w:cs="Arial"/>
        </w:rPr>
        <w:t> </w:t>
      </w:r>
      <w:r w:rsidRPr="004908C6">
        <w:rPr>
          <w:rFonts w:ascii="Arial" w:hAnsi="Arial" w:cs="Arial"/>
        </w:rPr>
        <w:t>ponadto turysta może zostać poproszony o opuszczenie terenu, na którym obowiązują zasady wynikające z niniejszego regulaminu pod rygorem wezwania służb porządku publicznego.</w:t>
      </w:r>
    </w:p>
    <w:p w14:paraId="3E6BA922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43481AD0" w14:textId="7D7F7043" w:rsid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  <w:tab w:val="num" w:pos="709"/>
        </w:tabs>
        <w:spacing w:line="276" w:lineRule="auto"/>
        <w:ind w:left="720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 xml:space="preserve">Każda osoba, która zauważyła ogień w lesie, ma obowiązek niezwłocznego poinformowania najbliższego leśniczego (tel. </w:t>
      </w:r>
      <w:r w:rsidRPr="00BC2ACE">
        <w:rPr>
          <w:rFonts w:ascii="Arial" w:hAnsi="Arial" w:cs="Arial"/>
          <w:i/>
          <w:iCs/>
        </w:rPr>
        <w:t>785-994-628</w:t>
      </w:r>
      <w:r w:rsidRPr="004908C6">
        <w:rPr>
          <w:rFonts w:ascii="Arial" w:hAnsi="Arial" w:cs="Arial"/>
        </w:rPr>
        <w:t xml:space="preserve">) lub Straży Pożarnej. </w:t>
      </w:r>
    </w:p>
    <w:p w14:paraId="40396F4F" w14:textId="77777777" w:rsidR="004908C6" w:rsidRPr="004908C6" w:rsidRDefault="004908C6" w:rsidP="00BC2ACE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14:paraId="60E42B7A" w14:textId="32FDFB87" w:rsidR="00EB6C55" w:rsidRPr="004908C6" w:rsidRDefault="00EB6C55" w:rsidP="00BC2ACE">
      <w:pPr>
        <w:pStyle w:val="Akapitzlist"/>
        <w:numPr>
          <w:ilvl w:val="2"/>
          <w:numId w:val="3"/>
        </w:numPr>
        <w:tabs>
          <w:tab w:val="clear" w:pos="1800"/>
          <w:tab w:val="num" w:pos="567"/>
        </w:tabs>
        <w:spacing w:line="276" w:lineRule="auto"/>
        <w:ind w:left="709" w:right="-30" w:hanging="338"/>
        <w:jc w:val="both"/>
        <w:rPr>
          <w:rFonts w:ascii="Arial" w:hAnsi="Arial" w:cs="Arial"/>
        </w:rPr>
      </w:pPr>
      <w:r w:rsidRPr="004908C6">
        <w:rPr>
          <w:rFonts w:ascii="Arial" w:hAnsi="Arial" w:cs="Arial"/>
        </w:rPr>
        <w:t>Palenie ognisk może się odbywać tylko w miejscach do tego przeznaczonych, z</w:t>
      </w:r>
      <w:r w:rsidR="00F8635A">
        <w:rPr>
          <w:rFonts w:ascii="Arial" w:hAnsi="Arial" w:cs="Arial"/>
        </w:rPr>
        <w:t> </w:t>
      </w:r>
      <w:r w:rsidRPr="004908C6">
        <w:rPr>
          <w:rFonts w:ascii="Arial" w:hAnsi="Arial" w:cs="Arial"/>
        </w:rPr>
        <w:t>zachowaniem szczególnej ostrożności, oraz wiąże się z przestrzeganiem innych regulaminów, a także przepisów powszechnie obowiązujących w tym zakresie pod rygorem negatywnych skutków wynikających z ich zapisów.</w:t>
      </w:r>
    </w:p>
    <w:p w14:paraId="2C64CA9A" w14:textId="0B208816" w:rsidR="00EB6C55" w:rsidRPr="003124B7" w:rsidRDefault="00EB6C55" w:rsidP="00EB6C55">
      <w:pPr>
        <w:ind w:left="360" w:right="-30"/>
        <w:jc w:val="both"/>
        <w:rPr>
          <w:rFonts w:ascii="Arial" w:hAnsi="Arial" w:cs="Arial"/>
          <w:b/>
          <w:bCs/>
        </w:rPr>
      </w:pPr>
    </w:p>
    <w:p w14:paraId="7A115B8D" w14:textId="2E062513" w:rsidR="00F8635A" w:rsidRPr="003124B7" w:rsidRDefault="003124B7" w:rsidP="003124B7">
      <w:pPr>
        <w:ind w:left="7080" w:right="-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124B7">
        <w:rPr>
          <w:rFonts w:ascii="Arial" w:hAnsi="Arial" w:cs="Arial"/>
          <w:b/>
          <w:bCs/>
        </w:rPr>
        <w:t>NADLEŚNICZY</w:t>
      </w:r>
    </w:p>
    <w:p w14:paraId="13AE9D8E" w14:textId="1556624F" w:rsidR="00F8635A" w:rsidRPr="003124B7" w:rsidRDefault="003124B7" w:rsidP="00EB6C55">
      <w:pPr>
        <w:ind w:left="360" w:right="-30"/>
        <w:jc w:val="both"/>
        <w:rPr>
          <w:rFonts w:ascii="Arial" w:hAnsi="Arial" w:cs="Arial"/>
          <w:b/>
          <w:bCs/>
        </w:rPr>
      </w:pP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 w:rsidRPr="003124B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 w:rsidRPr="003124B7">
        <w:rPr>
          <w:rFonts w:ascii="Arial" w:hAnsi="Arial" w:cs="Arial"/>
          <w:b/>
          <w:bCs/>
        </w:rPr>
        <w:t>mgr inż. Tomasz Guz</w:t>
      </w:r>
    </w:p>
    <w:p w14:paraId="4E980539" w14:textId="73EBEC63" w:rsidR="00F8635A" w:rsidRDefault="00F8635A" w:rsidP="004B4FE0">
      <w:pPr>
        <w:spacing w:line="276" w:lineRule="auto"/>
        <w:ind w:left="720" w:right="-30"/>
        <w:jc w:val="both"/>
        <w:rPr>
          <w:rFonts w:ascii="Arial" w:hAnsi="Arial" w:cs="Arial"/>
          <w:i/>
        </w:rPr>
      </w:pPr>
      <w:r w:rsidRPr="00F8635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F9819B" wp14:editId="3CD88594">
                <wp:simplePos x="0" y="0"/>
                <wp:positionH relativeFrom="margin">
                  <wp:align>left</wp:align>
                </wp:positionH>
                <wp:positionV relativeFrom="paragraph">
                  <wp:posOffset>31318</wp:posOffset>
                </wp:positionV>
                <wp:extent cx="2276475" cy="529590"/>
                <wp:effectExtent l="0" t="0" r="28575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C1B5" w14:textId="77777777" w:rsid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ALARMOWY 112</w:t>
                            </w:r>
                          </w:p>
                          <w:p w14:paraId="1791F81A" w14:textId="77777777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STRAŻ POŻARNA 998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55E7AB86" w14:textId="77777777" w:rsidR="00F8635A" w:rsidRDefault="00F8635A" w:rsidP="00F8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F981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.45pt;width:179.25pt;height:41.7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">
                <v:textbox>
                  <w:txbxContent>
                    <w:p w14:paraId="2996C1B5" w14:textId="77777777" w:rsid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8635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ALARMOWY 112</w:t>
                      </w:r>
                    </w:p>
                    <w:p w14:paraId="1791F81A" w14:textId="77777777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8635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STRAŻ POŻARNA 998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55E7AB86" w14:textId="77777777" w:rsidR="00F8635A" w:rsidRDefault="00F8635A" w:rsidP="00F8635A"/>
                  </w:txbxContent>
                </v:textbox>
                <w10:wrap anchorx="margin"/>
              </v:shape>
            </w:pict>
          </mc:Fallback>
        </mc:AlternateContent>
      </w:r>
    </w:p>
    <w:p w14:paraId="10972425" w14:textId="649D8726" w:rsidR="00F8635A" w:rsidRDefault="00F8635A" w:rsidP="004B4FE0">
      <w:pPr>
        <w:spacing w:line="276" w:lineRule="auto"/>
        <w:ind w:left="720" w:right="-30"/>
        <w:jc w:val="both"/>
        <w:rPr>
          <w:rFonts w:ascii="Arial" w:hAnsi="Arial" w:cs="Arial"/>
          <w:i/>
        </w:rPr>
      </w:pPr>
    </w:p>
    <w:p w14:paraId="208E38AA" w14:textId="77777777" w:rsidR="00F8635A" w:rsidRDefault="00F8635A" w:rsidP="004B4FE0">
      <w:pPr>
        <w:spacing w:line="276" w:lineRule="auto"/>
        <w:ind w:left="720" w:right="-30"/>
        <w:jc w:val="both"/>
        <w:rPr>
          <w:rFonts w:ascii="Arial" w:hAnsi="Arial" w:cs="Arial"/>
          <w:i/>
        </w:rPr>
      </w:pPr>
    </w:p>
    <w:p w14:paraId="00DDC459" w14:textId="468C48B5" w:rsidR="00F8635A" w:rsidRPr="00F8635A" w:rsidRDefault="00F8635A" w:rsidP="00F8635A">
      <w:pPr>
        <w:spacing w:line="276" w:lineRule="auto"/>
        <w:ind w:right="-30"/>
        <w:jc w:val="both"/>
        <w:rPr>
          <w:rFonts w:ascii="Arial" w:hAnsi="Arial" w:cs="Arial"/>
          <w:iCs/>
        </w:rPr>
      </w:pPr>
      <w:r w:rsidRPr="00F8635A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CE2CE9" wp14:editId="169DA25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28262" cy="883664"/>
                <wp:effectExtent l="0" t="0" r="15240" b="1206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262" cy="8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82BC" w14:textId="77777777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>Nadleśnictwo Daleszyce:</w:t>
                            </w:r>
                          </w:p>
                          <w:p w14:paraId="69C2569D" w14:textId="20366ADA" w:rsid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 xml:space="preserve">ul. Zakościele 7A; </w:t>
                            </w:r>
                          </w:p>
                          <w:p w14:paraId="5F81A9AA" w14:textId="77777777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>26-021 Daleszyce</w:t>
                            </w:r>
                          </w:p>
                          <w:p w14:paraId="0C56B66D" w14:textId="62ADE158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 xml:space="preserve">Tel. 41 317 19 68 </w:t>
                            </w:r>
                          </w:p>
                          <w:p w14:paraId="75A13B00" w14:textId="77777777" w:rsidR="00F8635A" w:rsidRDefault="00F8635A" w:rsidP="00F8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E2CE9" id="_x0000_s1027" type="#_x0000_t202" style="position:absolute;left:0;text-align:left;margin-left:0;margin-top:3.6pt;width:183.35pt;height:69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">
                <v:textbox>
                  <w:txbxContent>
                    <w:p w14:paraId="79B682BC" w14:textId="77777777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>Nadleśnictwo Daleszyce:</w:t>
                      </w:r>
                    </w:p>
                    <w:p w14:paraId="69C2569D" w14:textId="20366ADA" w:rsid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 xml:space="preserve">ul. Zakościele 7A; </w:t>
                      </w:r>
                    </w:p>
                    <w:p w14:paraId="5F81A9AA" w14:textId="77777777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>26-021 Daleszyce</w:t>
                      </w:r>
                    </w:p>
                    <w:p w14:paraId="0C56B66D" w14:textId="62ADE158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 xml:space="preserve">Tel. 41 317 19 68 </w:t>
                      </w:r>
                    </w:p>
                    <w:p w14:paraId="75A13B00" w14:textId="77777777" w:rsidR="00F8635A" w:rsidRDefault="00F8635A" w:rsidP="00F8635A"/>
                  </w:txbxContent>
                </v:textbox>
                <w10:wrap anchorx="margin"/>
              </v:shape>
            </w:pict>
          </mc:Fallback>
        </mc:AlternateContent>
      </w:r>
      <w:r w:rsidRPr="00F8635A">
        <w:rPr>
          <w:rFonts w:ascii="Arial" w:hAnsi="Arial" w:cs="Arial"/>
          <w:iCs/>
        </w:rPr>
        <w:t xml:space="preserve"> </w:t>
      </w:r>
    </w:p>
    <w:sectPr w:rsidR="00F8635A" w:rsidRPr="00F8635A" w:rsidSect="003644E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7E6C" w14:textId="77777777" w:rsidR="000A6F0B" w:rsidRDefault="000A6F0B" w:rsidP="00B84887">
      <w:r>
        <w:separator/>
      </w:r>
    </w:p>
  </w:endnote>
  <w:endnote w:type="continuationSeparator" w:id="0">
    <w:p w14:paraId="315F1783" w14:textId="77777777" w:rsidR="000A6F0B" w:rsidRDefault="000A6F0B" w:rsidP="00B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7734" w14:textId="77777777" w:rsidR="000A6F0B" w:rsidRDefault="000A6F0B" w:rsidP="00B84887">
      <w:r>
        <w:separator/>
      </w:r>
    </w:p>
  </w:footnote>
  <w:footnote w:type="continuationSeparator" w:id="0">
    <w:p w14:paraId="550552D8" w14:textId="77777777" w:rsidR="000A6F0B" w:rsidRDefault="000A6F0B" w:rsidP="00B8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1A0C" w14:textId="77777777" w:rsidR="00BC2ACE" w:rsidRDefault="00BC2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7FE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EE770E"/>
    <w:multiLevelType w:val="multilevel"/>
    <w:tmpl w:val="398AB2B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F72CB"/>
    <w:multiLevelType w:val="hybridMultilevel"/>
    <w:tmpl w:val="F91C2DE4"/>
    <w:lvl w:ilvl="0" w:tplc="F2A40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4AE"/>
    <w:multiLevelType w:val="hybridMultilevel"/>
    <w:tmpl w:val="7A98B1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6167E6"/>
    <w:multiLevelType w:val="hybridMultilevel"/>
    <w:tmpl w:val="9AB2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017D"/>
    <w:multiLevelType w:val="hybridMultilevel"/>
    <w:tmpl w:val="A3206E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7212A2"/>
    <w:multiLevelType w:val="multilevel"/>
    <w:tmpl w:val="F8847C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1425BC"/>
    <w:multiLevelType w:val="multilevel"/>
    <w:tmpl w:val="D9DC4944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FF2F8A"/>
    <w:multiLevelType w:val="multilevel"/>
    <w:tmpl w:val="066A7BCE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1E"/>
    <w:rsid w:val="0007227B"/>
    <w:rsid w:val="000A6F0B"/>
    <w:rsid w:val="000E7564"/>
    <w:rsid w:val="00100EF2"/>
    <w:rsid w:val="00135625"/>
    <w:rsid w:val="00257B40"/>
    <w:rsid w:val="00306DD2"/>
    <w:rsid w:val="003124B7"/>
    <w:rsid w:val="003272D8"/>
    <w:rsid w:val="003644E9"/>
    <w:rsid w:val="003C5772"/>
    <w:rsid w:val="003D4EB8"/>
    <w:rsid w:val="00413A49"/>
    <w:rsid w:val="004908C6"/>
    <w:rsid w:val="004B4FE0"/>
    <w:rsid w:val="004C1797"/>
    <w:rsid w:val="005111B4"/>
    <w:rsid w:val="00564F4C"/>
    <w:rsid w:val="006177D9"/>
    <w:rsid w:val="00623120"/>
    <w:rsid w:val="006C2F0C"/>
    <w:rsid w:val="007C7481"/>
    <w:rsid w:val="007E10B9"/>
    <w:rsid w:val="008D6E7A"/>
    <w:rsid w:val="00A543B7"/>
    <w:rsid w:val="00AA38FE"/>
    <w:rsid w:val="00AC05A6"/>
    <w:rsid w:val="00AC4655"/>
    <w:rsid w:val="00B84887"/>
    <w:rsid w:val="00BC2ACE"/>
    <w:rsid w:val="00BD3485"/>
    <w:rsid w:val="00BD4823"/>
    <w:rsid w:val="00BF7B92"/>
    <w:rsid w:val="00CB0EFE"/>
    <w:rsid w:val="00D15D1E"/>
    <w:rsid w:val="00D45249"/>
    <w:rsid w:val="00DB1932"/>
    <w:rsid w:val="00DE5666"/>
    <w:rsid w:val="00E0506A"/>
    <w:rsid w:val="00E552D0"/>
    <w:rsid w:val="00E57CE8"/>
    <w:rsid w:val="00EB6C55"/>
    <w:rsid w:val="00EF2133"/>
    <w:rsid w:val="00F61909"/>
    <w:rsid w:val="00F8635A"/>
    <w:rsid w:val="00F94C6D"/>
    <w:rsid w:val="00FB1A35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885"/>
  <w15:chartTrackingRefBased/>
  <w15:docId w15:val="{9F653B9E-AC28-4F6C-AE22-5F4CE2A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D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15D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5D1E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15D1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locked/>
    <w:rsid w:val="00413A4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A4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4F4C"/>
    <w:pPr>
      <w:widowControl w:val="0"/>
      <w:suppressAutoHyphens/>
      <w:spacing w:after="120"/>
      <w:ind w:left="283"/>
    </w:pPr>
    <w:rPr>
      <w:rFonts w:eastAsia="Lucida Sans Unicode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4F4C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E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Paweł Kosin - Nadleśnictwo Daleszyce</cp:lastModifiedBy>
  <cp:revision>2</cp:revision>
  <cp:lastPrinted>2020-06-08T12:05:00Z</cp:lastPrinted>
  <dcterms:created xsi:type="dcterms:W3CDTF">2020-06-26T19:19:00Z</dcterms:created>
  <dcterms:modified xsi:type="dcterms:W3CDTF">2020-06-26T19:19:00Z</dcterms:modified>
</cp:coreProperties>
</file>